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C9EE" w14:textId="77777777" w:rsidR="00EE54F3" w:rsidRDefault="00000000">
      <w:pPr>
        <w:shd w:val="clear" w:color="auto" w:fill="FFFFFF" w:themeFill="background1"/>
        <w:spacing w:after="132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Komunikat</w:t>
      </w:r>
    </w:p>
    <w:p w14:paraId="2F6AA2C7" w14:textId="3F95DBB8" w:rsidR="00EE54F3" w:rsidRDefault="00000000">
      <w:pPr>
        <w:shd w:val="clear" w:color="auto" w:fill="FFFFFF" w:themeFill="background1"/>
        <w:spacing w:after="132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 xml:space="preserve">w sprawie wędkarskich zawodów w dyscyplinie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podlodowej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 xml:space="preserve"> organizowanych w dniu 18.01.2026r.</w:t>
      </w:r>
    </w:p>
    <w:p w14:paraId="28F374AD" w14:textId="77777777" w:rsidR="00EE54F3" w:rsidRDefault="0000000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54C5F"/>
          <w:sz w:val="19"/>
          <w:szCs w:val="19"/>
          <w:lang w:eastAsia="pl-PL"/>
        </w:rPr>
      </w:pPr>
      <w:r>
        <w:rPr>
          <w:noProof/>
        </w:rPr>
        <w:drawing>
          <wp:inline distT="0" distB="0" distL="0" distR="0" wp14:anchorId="1511E912" wp14:editId="6B2715A7">
            <wp:extent cx="2097405" cy="1568450"/>
            <wp:effectExtent l="0" t="0" r="0" b="0"/>
            <wp:docPr id="1" name="WFotoMain" descr="Komunikat spo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FotoMain" descr="Komunikat spo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FD629" w14:textId="77777777" w:rsidR="00EE54F3" w:rsidRDefault="00000000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Zarząd Koła PZW nr 45 Racibórz-Miasto organizuje w dniu 18.01.2026 r.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MISTRZOSTWA KOŁA W DYSCYPLINIE PODLODOWEJ. </w:t>
      </w:r>
    </w:p>
    <w:p w14:paraId="2657970C" w14:textId="6E7B0BA1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Biuro zawodów mieścić się będzie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łowisku 635 OSTRÓG wod</w:t>
      </w:r>
      <w:r w:rsidR="00080A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nr II w Raciborzu.</w:t>
      </w:r>
    </w:p>
    <w:p w14:paraId="094A6B06" w14:textId="77777777" w:rsidR="00EE54F3" w:rsidRDefault="00EE54F3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06F8797C" w14:textId="05478C08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Prawo startu w zawodach mają: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członkowie Koła PZW NR 45 Racibórz</w:t>
      </w:r>
      <w:r w:rsidR="00080A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Miasto, którzy opłacili składki na rok 2026 i zgłosili swój udział w zawodach do dnia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16. 01. 2026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 </w:t>
      </w:r>
    </w:p>
    <w:p w14:paraId="05593549" w14:textId="6BAC9192" w:rsidR="00EE54F3" w:rsidRDefault="00000000">
      <w:pPr>
        <w:shd w:val="clear" w:color="auto" w:fill="FFFFFF" w:themeFill="background1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nr tel. 504 898 540 </w:t>
      </w:r>
    </w:p>
    <w:p w14:paraId="4A5DDD94" w14:textId="77777777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Teren zawodów:</w:t>
      </w:r>
    </w:p>
    <w:p w14:paraId="0E0A491D" w14:textId="77777777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Wszystkie kategorie wiekowe: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Łowisko nr 635 Ostróg woda nr II.</w:t>
      </w:r>
    </w:p>
    <w:p w14:paraId="3BA3A8EA" w14:textId="77777777" w:rsidR="00EE54F3" w:rsidRDefault="00EE54F3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1093E883" w14:textId="444E16B9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Teren zawodów zostaje zamknięty dla wszystkich wędkarzy w dniu 18.01.2026r. w godz. 6.00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÷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14.00.</w:t>
      </w:r>
    </w:p>
    <w:p w14:paraId="154B925B" w14:textId="77777777" w:rsidR="00EE54F3" w:rsidRDefault="00EE54F3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0F3A5958" w14:textId="77777777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SPRAWY ORGANIZACYJNE:</w:t>
      </w:r>
    </w:p>
    <w:p w14:paraId="4C8245DB" w14:textId="77777777" w:rsidR="00EE54F3" w:rsidRDefault="00EE54F3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3CBEC7F0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 Zbiórka zawodników przed zawodami w dniu 18.01.2026 r. o godzinie 8.15, na parkingu ul. Grzonki</w:t>
      </w:r>
    </w:p>
    <w:p w14:paraId="7E0912CF" w14:textId="77777777" w:rsidR="00EE54F3" w:rsidRDefault="00EE54F3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3D237A1F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Program zawodów:</w:t>
      </w:r>
    </w:p>
    <w:p w14:paraId="1510D8E5" w14:textId="02CA8762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1)   godz.     8.30 - 8.45 - otwarcie zawodów; odprawa z zawodnikami, w tym omówienie </w:t>
      </w:r>
    </w:p>
    <w:p w14:paraId="425D96AB" w14:textId="2EB87BB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warunków bezpieczeństwa,</w:t>
      </w:r>
    </w:p>
    <w:p w14:paraId="1B69F0EB" w14:textId="766EEF66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2)   godz.    8.45 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9.00 - przygotowanie się zawodników do zawodów,</w:t>
      </w:r>
    </w:p>
    <w:p w14:paraId="4A4C3632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3)   godz.    9.00 – 12.00 - zawody</w:t>
      </w:r>
    </w:p>
    <w:p w14:paraId="68C7F94C" w14:textId="18E31DAF" w:rsidR="00EE54F3" w:rsidRDefault="00000000">
      <w:pPr>
        <w:shd w:val="clear" w:color="auto" w:fill="FFFFFF" w:themeFill="background1"/>
        <w:spacing w:after="0" w:line="240" w:lineRule="auto"/>
        <w:ind w:left="360" w:hanging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5)   godz.  13. 30 -13.00 - ogłoszenie wyników zawodów, uroczyste zakończenie </w:t>
      </w:r>
    </w:p>
    <w:p w14:paraId="5AB3D058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zawodów.</w:t>
      </w:r>
    </w:p>
    <w:p w14:paraId="3F4CA3D9" w14:textId="77777777" w:rsidR="00EE54F3" w:rsidRDefault="00EE54F3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7A369A8A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Zawody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rozgrywane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w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klasyfikacji indywidualnej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BD390C1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</w:t>
      </w:r>
    </w:p>
    <w:p w14:paraId="1E64EFE4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Obowiązują następujące sygnały:</w:t>
      </w:r>
    </w:p>
    <w:p w14:paraId="2153C503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pierwszy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na 5 min przed rozpoczęciem zawodów,</w:t>
      </w:r>
    </w:p>
    <w:p w14:paraId="25B9CCFF" w14:textId="5BF67F5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drugi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oznacza rozpoczęcie zawodów. (wiercenie otworów).</w:t>
      </w:r>
    </w:p>
    <w:p w14:paraId="63FA225C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trzeci sygnał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oznacza 5 minut do końca zawodów,</w:t>
      </w:r>
    </w:p>
    <w:p w14:paraId="0E050774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czwarty sygnał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- oznacza zakończenie zawodów. Po tym sygnale nie zalicza się żadnej wyjętej </w:t>
      </w:r>
    </w:p>
    <w:p w14:paraId="71FBB36C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ryby z wody.</w:t>
      </w:r>
    </w:p>
    <w:p w14:paraId="601F1E9C" w14:textId="77777777" w:rsidR="00EE54F3" w:rsidRDefault="00EE54F3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24E62190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2BA25174" w14:textId="1A80125C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Zawody zostaną rozegrane na żywej rybie zgodnie z Zasadami Organizacji Sportu Wędkarskiego.</w:t>
      </w:r>
    </w:p>
    <w:p w14:paraId="0D1B9534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763798FF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punktacji zaliczane będą ryby złowione zgodnie z obowiązującymi wymiarami i okresami ochronnymi określonymi w R.A.P.R.</w:t>
      </w:r>
    </w:p>
    <w:p w14:paraId="4DF555D0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57E9EB0C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54C5F"/>
          <w:sz w:val="24"/>
          <w:szCs w:val="24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54C5F"/>
          <w:sz w:val="24"/>
          <w:szCs w:val="24"/>
          <w:u w:val="single"/>
          <w:lang w:eastAsia="pl-PL"/>
        </w:rPr>
        <w:t>SPRZĘT</w:t>
      </w:r>
    </w:p>
    <w:p w14:paraId="43EB0712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Zawodnik łowi jedną wędką trzymaną w ręku, wyposażoną tylko w jedną </w:t>
      </w:r>
      <w:proofErr w:type="spell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mormyszkę</w:t>
      </w:r>
      <w:proofErr w:type="spell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. </w:t>
      </w:r>
    </w:p>
    <w:p w14:paraId="2A7B23F8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ab/>
        <w:t xml:space="preserve"> a) wędka </w:t>
      </w:r>
      <w:proofErr w:type="spell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podlodowa</w:t>
      </w:r>
      <w:proofErr w:type="spell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może być wykonana z dowolnego materiału;</w:t>
      </w:r>
    </w:p>
    <w:p w14:paraId="511FA02F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ab/>
        <w:t xml:space="preserve"> b) minimalna długość wędki wynosi 30 cm; </w:t>
      </w:r>
    </w:p>
    <w:p w14:paraId="455102AA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ab/>
        <w:t xml:space="preserve"> c) sygnalizator </w:t>
      </w:r>
      <w:proofErr w:type="spell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brań</w:t>
      </w:r>
      <w:proofErr w:type="spell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kiwok</w:t>
      </w:r>
      <w:proofErr w:type="spell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) jest wliczany do długości wędki;</w:t>
      </w:r>
    </w:p>
    <w:p w14:paraId="4FE01A8F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ab/>
        <w:t xml:space="preserve"> d) długość </w:t>
      </w:r>
      <w:proofErr w:type="spell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mormyszki</w:t>
      </w:r>
      <w:proofErr w:type="spell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bez haczyka nie może przekraczać 15 mm, haczyk pojedynczy</w:t>
      </w:r>
    </w:p>
    <w:p w14:paraId="6367C1E1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         wlutowany, kolor i kształt </w:t>
      </w:r>
      <w:proofErr w:type="spell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mormyszki</w:t>
      </w:r>
      <w:proofErr w:type="spell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dowolny.</w:t>
      </w:r>
    </w:p>
    <w:p w14:paraId="1E85BE17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Zawodnik może mieć na stanowisku dowolną liczbę wędek do wymiany. </w:t>
      </w:r>
    </w:p>
    <w:p w14:paraId="0BDA3AAC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Otwory w lodzie wolno wykonywać wyłącznie świdrem ręcznym o maksymalnej średnicy do 20 cm. </w:t>
      </w:r>
    </w:p>
    <w:p w14:paraId="4E098272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Świder na stanowisku musi znajdować się w pozycji pionowej nożem w dół (wkręcony w lód). </w:t>
      </w:r>
    </w:p>
    <w:p w14:paraId="5DDE1E76" w14:textId="77777777" w:rsidR="00EE54F3" w:rsidRDefault="00000000">
      <w:pPr>
        <w:shd w:val="clear" w:color="auto" w:fill="FFFFFF" w:themeFill="background1"/>
        <w:spacing w:after="0" w:line="240" w:lineRule="auto"/>
        <w:ind w:left="57" w:hanging="57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Każdy zawodnik musi posiadać pojemnik z wodą zapewniający bezpieczne przetrzymywanie ryb w stanie żywym o objętości minimum 10 litrów. </w:t>
      </w:r>
    </w:p>
    <w:p w14:paraId="2D4386E9" w14:textId="77777777" w:rsidR="00EE54F3" w:rsidRDefault="00EE54F3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129B5DA8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</w:pPr>
      <w:r>
        <w:rPr>
          <w:rFonts w:ascii="Times New Roman" w:eastAsia="Times New Roman" w:hAnsi="Times New Roman" w:cs="Times New Roman"/>
          <w:b/>
          <w:bCs/>
          <w:color w:val="354C5F"/>
          <w:sz w:val="24"/>
          <w:szCs w:val="24"/>
          <w:lang w:eastAsia="pl-PL"/>
        </w:rPr>
        <w:t xml:space="preserve">   </w:t>
      </w:r>
      <w:r>
        <w:rPr>
          <w:rFonts w:ascii="Times New Roman" w:hAnsi="Times New Roman"/>
          <w:b/>
          <w:bCs/>
          <w:lang w:eastAsia="pl-PL"/>
        </w:rPr>
        <w:t>ZABRANIA SIĘ:</w:t>
      </w:r>
    </w:p>
    <w:p w14:paraId="6D64B4AB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ab/>
        <w:t xml:space="preserve">- doczepiania jakichkolwiek materiałów do </w:t>
      </w:r>
      <w:proofErr w:type="spell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mormyszki</w:t>
      </w:r>
      <w:proofErr w:type="spell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; </w:t>
      </w:r>
    </w:p>
    <w:p w14:paraId="4B73FEA1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ab/>
        <w:t xml:space="preserve">- stosowania echosond, kamer </w:t>
      </w:r>
      <w:proofErr w:type="spell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podlodowych</w:t>
      </w:r>
      <w:proofErr w:type="spell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w </w:t>
      </w:r>
      <w:proofErr w:type="gram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czasie  trwania</w:t>
      </w:r>
      <w:proofErr w:type="gram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zawodów;</w:t>
      </w:r>
    </w:p>
    <w:p w14:paraId="3BFC3FBA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ab/>
        <w:t xml:space="preserve">- używania przynęt pęczkowanych oraz przyklejanych do haczyka; </w:t>
      </w:r>
    </w:p>
    <w:p w14:paraId="5725A939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ab/>
        <w:t xml:space="preserve">- zabrania się używania </w:t>
      </w:r>
      <w:proofErr w:type="spell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zanętników</w:t>
      </w:r>
      <w:proofErr w:type="spell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stacjonarnych. </w:t>
      </w:r>
    </w:p>
    <w:p w14:paraId="5AD9C3B3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ab/>
        <w:t xml:space="preserve">- stosowania wierteł innych niż ręczne; </w:t>
      </w:r>
    </w:p>
    <w:p w14:paraId="6F359B9E" w14:textId="3E4D2086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ab/>
        <w:t xml:space="preserve">- stosowanie haka (osęki) do „lądowania” ryb; </w:t>
      </w:r>
    </w:p>
    <w:p w14:paraId="769FE452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ab/>
        <w:t xml:space="preserve">- donoszenia zawodnikom sprzętu wędkarskiego, pomocniczego, zanęt i przynęt. </w:t>
      </w:r>
    </w:p>
    <w:p w14:paraId="6F071B97" w14:textId="77777777" w:rsidR="00EE54F3" w:rsidRDefault="00EE54F3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7EBA6F28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b/>
          <w:bCs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54C5F"/>
          <w:sz w:val="24"/>
          <w:szCs w:val="24"/>
          <w:lang w:eastAsia="pl-PL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354C5F"/>
          <w:sz w:val="24"/>
          <w:szCs w:val="24"/>
          <w:u w:val="single"/>
          <w:lang w:eastAsia="pl-PL"/>
        </w:rPr>
        <w:t xml:space="preserve">ZANĘTY i PRZYNĘTY </w:t>
      </w:r>
    </w:p>
    <w:p w14:paraId="514742BF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W czasie zawodów dozwolone jest stosowanie przynęt oraz zanęt roślinnych i zwierzęcych. </w:t>
      </w:r>
    </w:p>
    <w:p w14:paraId="35D884E9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Przynęty i zanęty mogą być dowolnie barwione lub nasycane substancjami zapachowymi. </w:t>
      </w:r>
    </w:p>
    <w:p w14:paraId="4E6FAB38" w14:textId="77777777" w:rsidR="00EE54F3" w:rsidRDefault="00000000">
      <w:pPr>
        <w:shd w:val="clear" w:color="auto" w:fill="FFFFFF" w:themeFill="background1"/>
        <w:spacing w:after="0" w:line="240" w:lineRule="auto"/>
        <w:ind w:hanging="57"/>
        <w:jc w:val="both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Zabrania się używania przynęt sztucznych, brokatu, kulek proteinowych, styropianów</w:t>
      </w:r>
      <w:r w:rsidRPr="00080A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, </w:t>
      </w:r>
      <w:proofErr w:type="spellStart"/>
      <w:r w:rsidRPr="00080A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pelletu</w:t>
      </w:r>
      <w:proofErr w:type="spellEnd"/>
      <w:r w:rsidRPr="00080A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i innych wabików, ikry, żywych lub martwych ryb. </w:t>
      </w:r>
    </w:p>
    <w:p w14:paraId="2D08759C" w14:textId="77777777" w:rsidR="00EE54F3" w:rsidRDefault="00EE54F3">
      <w:pPr>
        <w:shd w:val="clear" w:color="auto" w:fill="FFFFFF" w:themeFill="background1"/>
        <w:spacing w:after="0" w:line="240" w:lineRule="auto"/>
        <w:ind w:left="57" w:hanging="57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3894BB96" w14:textId="77777777" w:rsidR="00EE54F3" w:rsidRDefault="00000000">
      <w:pPr>
        <w:shd w:val="clear" w:color="auto" w:fill="FFFFFF" w:themeFill="background1"/>
        <w:spacing w:after="0" w:line="240" w:lineRule="auto"/>
        <w:ind w:left="57" w:hanging="57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Limit używanych zanęt na jedną turę wynosi maksymalnie do 1,5 litra. </w:t>
      </w:r>
    </w:p>
    <w:p w14:paraId="3CED4222" w14:textId="77777777" w:rsidR="00EE54F3" w:rsidRDefault="00000000">
      <w:pPr>
        <w:shd w:val="clear" w:color="auto" w:fill="FFFFFF" w:themeFill="background1"/>
        <w:spacing w:after="0" w:line="240" w:lineRule="auto"/>
        <w:ind w:left="57" w:hanging="57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Limit używanych przynęt pochodzenia zwierzęcego wprowadzanych do zanęty wynosi 1 litr na jedną turę, w tym maksymalnie 0,5 litra larw </w:t>
      </w:r>
      <w:proofErr w:type="spell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ochotkowatych</w:t>
      </w:r>
      <w:proofErr w:type="spell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(ochotki haczykowej lub </w:t>
      </w:r>
      <w:proofErr w:type="spell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jokersa</w:t>
      </w:r>
      <w:proofErr w:type="spell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). Limit pozostałych robaków wynosi 0,5 litra.  </w:t>
      </w:r>
    </w:p>
    <w:p w14:paraId="750EE79E" w14:textId="77777777" w:rsidR="00EE54F3" w:rsidRDefault="00EE54F3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57D88D5C" w14:textId="77777777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Czas trwania jednej tury zawodów wynosi 3 godziny.</w:t>
      </w:r>
    </w:p>
    <w:p w14:paraId="29B3F118" w14:textId="77777777" w:rsidR="00EE54F3" w:rsidRDefault="00EE54F3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7734E40E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7. Obowiązuje następująca punktacja:</w:t>
      </w:r>
    </w:p>
    <w:p w14:paraId="431DF215" w14:textId="14123C12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  zawodnik otrzymuje jeden punkt za każdy gram złowionych ryb,</w:t>
      </w:r>
    </w:p>
    <w:p w14:paraId="6EDCF95A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  za przedłożenie komisji sędziowskiej ryby niewymiarowej, tytułem kary odlicza się zawodnikowi dwukrotnie większą liczbą punktów jak waga ryb niewymiarowych,</w:t>
      </w:r>
    </w:p>
    <w:p w14:paraId="2E56D6DA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  za przedłożenie komisji sędziowskiej ryby zabrudzonych ziemia lub zanętą tytułem kary odlicza się zawodnikowi 5% punktów z liczby punktów uzyskanych</w:t>
      </w:r>
    </w:p>
    <w:p w14:paraId="547D2510" w14:textId="6AADA1EF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  przyjmuje się zasadę</w:t>
      </w:r>
      <w:r w:rsidR="00080A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 do klasyfikacji zawodów zalicza się ryby zacięte i wyholowane pomiędzy sygnałami rozpoczęcia i zakończenia zawodów.</w:t>
      </w:r>
    </w:p>
    <w:p w14:paraId="6003B5AC" w14:textId="77777777" w:rsidR="00EE54F3" w:rsidRDefault="00EE54F3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095D5FAE" w14:textId="77777777" w:rsidR="00EE54F3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5E2C41AB" w14:textId="77777777" w:rsidR="00EE54F3" w:rsidRDefault="00EE54F3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62E02472" w14:textId="77777777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54C5F"/>
          <w:sz w:val="24"/>
          <w:szCs w:val="24"/>
          <w:lang w:eastAsia="pl-PL"/>
        </w:rPr>
        <w:t>8. SANKCJE KARNE STOSOWANE WOBEC ZAWODNIKÓW</w:t>
      </w:r>
    </w:p>
    <w:p w14:paraId="4BE315C3" w14:textId="77777777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1. Organizator może przeprowadzić kontrolę stanu trzeźwości zawodników</w:t>
      </w:r>
    </w:p>
    <w:p w14:paraId="61C6A657" w14:textId="77777777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2. Zawodnik odmawiający poddaniu się kontroli zostaje zdyskwalifikowany w całych zawodach.</w:t>
      </w:r>
    </w:p>
    <w:p w14:paraId="1CE842E8" w14:textId="77777777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4. Za przedłożenie komisji sędziowskiej ryb zbrudzonych /zanętą, ziemią itp./ oblodzonych, tytułem</w:t>
      </w:r>
    </w:p>
    <w:p w14:paraId="155B75F5" w14:textId="77777777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   kary odlicza się zawodnikowi 50% punktów wagowych z liczby uzyskanych punktów</w:t>
      </w:r>
    </w:p>
    <w:p w14:paraId="70C8E9E7" w14:textId="77777777" w:rsidR="00EE54F3" w:rsidRDefault="00EE54F3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66C24212" w14:textId="77777777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9. Upomnienie (żółta kartka) za</w:t>
      </w:r>
    </w:p>
    <w:p w14:paraId="456D8FD2" w14:textId="77777777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ab/>
        <w:t xml:space="preserve">a) łowienie ryb w otworze nieoznaczonym chorągiewką /innym znacznikiem/; </w:t>
      </w:r>
    </w:p>
    <w:p w14:paraId="1733389E" w14:textId="77777777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ab/>
        <w:t xml:space="preserve">b) pozostawienie wiertła niewkręconego w lód; </w:t>
      </w:r>
    </w:p>
    <w:p w14:paraId="230FCA42" w14:textId="77777777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ab/>
        <w:t>c) pozostawienie skrzynki lub pojemnika ze sprzętem na przewierconym otworze;</w:t>
      </w:r>
    </w:p>
    <w:p w14:paraId="2FCF1D0B" w14:textId="77777777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ab/>
        <w:t>d) pozostawienie wędki na lodzie;</w:t>
      </w:r>
    </w:p>
    <w:p w14:paraId="379A0B62" w14:textId="77777777" w:rsidR="00EE54F3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ab/>
        <w:t xml:space="preserve">e) opuszczenie sektora bez zgody sędziego i bez ważnej przyczyny; </w:t>
      </w:r>
    </w:p>
    <w:p w14:paraId="2BB38705" w14:textId="6F93E0BF" w:rsidR="00EE54F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f) nieprzestrzeganie regulaminu zawodów lub ustaleń podjętych w czasie odprawy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technicznej;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g) niestawienie się na stanowisku (do drugiego sygnału). </w:t>
      </w:r>
    </w:p>
    <w:p w14:paraId="214F8B2F" w14:textId="77777777" w:rsidR="00EE54F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Dyskwalifikacja (czerwona kartka) za:</w:t>
      </w:r>
    </w:p>
    <w:p w14:paraId="039B3EAE" w14:textId="77777777" w:rsidR="00EE54F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stawienie się na zawody w niepełnej dyspozycji psychofizycznej lub używanie środków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zmniejszających tę dyspozycję w czasie trwania zawodów;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b) używanie sprzętu niezgodnego z przepisami;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c) wnoszenie, posiadanie lub korzystanie podczas zawodów z większej ilości zanęt lub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przynęt niż dopuszcza regulamin zawodów;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d) łowienie ryb w innym niż wylosowanym sektorze;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e) używania echosond, kamer </w:t>
      </w:r>
      <w:proofErr w:type="spellStart"/>
      <w:r>
        <w:rPr>
          <w:rFonts w:ascii="Times New Roman" w:hAnsi="Times New Roman" w:cs="Times New Roman"/>
          <w:sz w:val="24"/>
          <w:szCs w:val="24"/>
        </w:rPr>
        <w:t>podlodowych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czasie oficjalnego treningu i trwania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zawodów;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f) używanie żywej lub martwej ryby, jako przynęty;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g) za nieetyczne obchodzenie się ze złowioną rybą lub jej umyślne uśmiercenie. </w:t>
      </w:r>
    </w:p>
    <w:p w14:paraId="75C039F4" w14:textId="77777777" w:rsidR="00EE54F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Otrzymanie żółtej kartki jest odnotowywane w karcie zawodnika oraz wynikach zawodów i obowiązuje w całym cyklu zawodów w danym sezonie startowym.</w:t>
      </w:r>
    </w:p>
    <w:p w14:paraId="6A7C2DF0" w14:textId="77777777" w:rsidR="00EE54F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Otrzymanie drugiej żółtej kartki powoduje automatycznie otrzymanie czerwonej kartki.</w:t>
      </w:r>
    </w:p>
    <w:p w14:paraId="38FB4A65" w14:textId="77777777" w:rsidR="00EE54F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Otrzymanie czerwonej kartki powoduje wykluczenie (dyskwalifikację) we wszystkich zawodach rocznego cyklu rozgrywek.</w:t>
      </w:r>
    </w:p>
    <w:p w14:paraId="1B61E859" w14:textId="77777777" w:rsidR="00EE54F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W następnym cyklu zawodów w kolejnym sezonie zawodnicy ukarani startują z czystym kontem.</w:t>
      </w:r>
    </w:p>
    <w:p w14:paraId="161B6824" w14:textId="77777777" w:rsidR="00EE54F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Dodatkowo zawodnik zostaje zdyskwalifikowany w rocznym cyklu zawodów za naruszenie następujących zasad:</w:t>
      </w:r>
    </w:p>
    <w:p w14:paraId="3476DD55" w14:textId="77777777" w:rsidR="00EE54F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za wszelkiego rodzaju próby oszustwa mające na celu uzyskanie korzyści punktowych; </w:t>
      </w:r>
    </w:p>
    <w:p w14:paraId="4F15DED1" w14:textId="77777777" w:rsidR="00EE54F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przedłożenie komisji sędziowskiej ryby złowionej przed lub po turze zawodów lub w innym czasie niż tura i innym miejscu niż sektor zawodów oraz ryb będących pod ochroną.</w:t>
      </w:r>
    </w:p>
    <w:sectPr w:rsidR="00EE54F3">
      <w:pgSz w:w="11906" w:h="16838"/>
      <w:pgMar w:top="1440" w:right="1080" w:bottom="1440" w:left="10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F3"/>
    <w:rsid w:val="00080A2C"/>
    <w:rsid w:val="005A0D3F"/>
    <w:rsid w:val="00EE54F3"/>
    <w:rsid w:val="00F6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5F5C"/>
  <w15:docId w15:val="{2D7A29E6-4D03-4228-8FCA-BEEBD583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CF3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33CC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33CCD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33CC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33CCD"/>
    <w:rPr>
      <w:i/>
      <w:iCs/>
    </w:rPr>
  </w:style>
  <w:style w:type="character" w:customStyle="1" w:styleId="data">
    <w:name w:val="data"/>
    <w:basedOn w:val="Domylnaczcionkaakapitu"/>
    <w:qFormat/>
    <w:rsid w:val="00733CCD"/>
  </w:style>
  <w:style w:type="character" w:styleId="Pogrubienie">
    <w:name w:val="Strong"/>
    <w:basedOn w:val="Domylnaczcionkaakapitu"/>
    <w:uiPriority w:val="22"/>
    <w:qFormat/>
    <w:rsid w:val="00733CCD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733C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3C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733C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3C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30B56"/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pzw.org.pl/pliki/prezentacje/1638/wiadomosci/137320/kom_sp.gi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1064</Words>
  <Characters>6389</Characters>
  <Application>Microsoft Office Word</Application>
  <DocSecurity>0</DocSecurity>
  <Lines>53</Lines>
  <Paragraphs>14</Paragraphs>
  <ScaleCrop>false</ScaleCrop>
  <Company>Toshiba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dc:description/>
  <cp:lastModifiedBy>YanoLi</cp:lastModifiedBy>
  <cp:revision>2</cp:revision>
  <dcterms:created xsi:type="dcterms:W3CDTF">2026-01-11T16:49:00Z</dcterms:created>
  <dcterms:modified xsi:type="dcterms:W3CDTF">2026-01-11T16:49:00Z</dcterms:modified>
  <dc:language>pl-PL</dc:language>
</cp:coreProperties>
</file>